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10B86" w14:textId="2A385245" w:rsidR="00EF2DBD" w:rsidRDefault="00291902" w:rsidP="001B0228">
      <w:pPr>
        <w:pStyle w:val="Title"/>
        <w:pBdr>
          <w:bottom w:val="single" w:sz="8" w:space="0" w:color="4F81BD" w:themeColor="accent1"/>
        </w:pBdr>
        <w:jc w:val="center"/>
      </w:pPr>
      <w:r>
        <w:t>AGENDA</w:t>
      </w:r>
    </w:p>
    <w:p w14:paraId="39C3CB47" w14:textId="77777777" w:rsidR="00EF2DBD" w:rsidRDefault="00291902">
      <w:pPr>
        <w:jc w:val="center"/>
      </w:pPr>
      <w:r>
        <w:rPr>
          <w:b/>
          <w:sz w:val="26"/>
        </w:rPr>
        <w:t>EU Research Funding and Project Cycle Management</w:t>
      </w:r>
    </w:p>
    <w:p w14:paraId="275A3418" w14:textId="77777777" w:rsidR="00EF2DBD" w:rsidRDefault="00291902" w:rsidP="001B0228">
      <w:pPr>
        <w:spacing w:after="0" w:line="240" w:lineRule="auto"/>
        <w:jc w:val="center"/>
      </w:pPr>
      <w:r>
        <w:t xml:space="preserve">EUI Widening Europe </w:t>
      </w:r>
      <w:proofErr w:type="gramStart"/>
      <w:r>
        <w:t>Programme  |</w:t>
      </w:r>
      <w:proofErr w:type="gramEnd"/>
      <w:r>
        <w:t xml:space="preserve">  26–27 October 2026</w:t>
      </w:r>
    </w:p>
    <w:p w14:paraId="4A8D3344" w14:textId="77777777" w:rsidR="00EF2DBD" w:rsidRDefault="00291902" w:rsidP="001B0228">
      <w:pPr>
        <w:spacing w:after="0" w:line="240" w:lineRule="auto"/>
        <w:jc w:val="center"/>
      </w:pPr>
      <w:r w:rsidRPr="001B0228">
        <w:rPr>
          <w:b/>
          <w:bCs/>
        </w:rPr>
        <w:t>Venue:</w:t>
      </w:r>
      <w:r>
        <w:t xml:space="preserve"> National Science Library, Tbilisi, Georgia</w:t>
      </w:r>
    </w:p>
    <w:p w14:paraId="25F49A89" w14:textId="77777777" w:rsidR="00EF2DBD" w:rsidRDefault="00291902" w:rsidP="001B0228">
      <w:pPr>
        <w:spacing w:after="0" w:line="240" w:lineRule="auto"/>
        <w:jc w:val="center"/>
      </w:pPr>
      <w:r>
        <w:t>Moderator: Dr. Nino Parsadanishvili, Head of Horizon Europe Office, TSU</w:t>
      </w:r>
    </w:p>
    <w:p w14:paraId="33D943A6" w14:textId="77777777" w:rsidR="00EF2DBD" w:rsidRDefault="00291902">
      <w:pPr>
        <w:pStyle w:val="Heading1"/>
      </w:pPr>
      <w:r>
        <w:t>Day 1 — Monday, 26 October 2026</w:t>
      </w:r>
    </w:p>
    <w:p w14:paraId="310514E4" w14:textId="77777777" w:rsidR="00EF2DBD" w:rsidRDefault="00291902">
      <w:r>
        <w:rPr>
          <w:i/>
        </w:rPr>
        <w:t>Advanced Best Practice Sharing on Horizon Europe Applications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3008"/>
        <w:gridCol w:w="5632"/>
      </w:tblGrid>
      <w:tr w:rsidR="00EF2DBD" w14:paraId="43122376" w14:textId="77777777" w:rsidTr="007156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</w:tcPr>
          <w:p w14:paraId="2AFF43A6" w14:textId="77777777" w:rsidR="00EF2DBD" w:rsidRDefault="00291902">
            <w:r>
              <w:t>Time</w:t>
            </w:r>
          </w:p>
        </w:tc>
        <w:tc>
          <w:tcPr>
            <w:tcW w:w="5632" w:type="dxa"/>
          </w:tcPr>
          <w:p w14:paraId="1DD30276" w14:textId="77777777" w:rsidR="00EF2DBD" w:rsidRDefault="002919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Programme</w:t>
            </w:r>
          </w:p>
        </w:tc>
      </w:tr>
      <w:tr w:rsidR="00EF2DBD" w14:paraId="760AA703" w14:textId="77777777" w:rsidTr="00715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  <w:vAlign w:val="center"/>
          </w:tcPr>
          <w:p w14:paraId="1834C699" w14:textId="647A6E33" w:rsidR="00EF2DBD" w:rsidRDefault="00291902">
            <w:pPr>
              <w:spacing w:before="40" w:after="40"/>
            </w:pPr>
            <w:r>
              <w:t>11:10–11:</w:t>
            </w:r>
            <w:r w:rsidR="0071562F">
              <w:t>3</w:t>
            </w:r>
            <w:r>
              <w:t>0</w:t>
            </w:r>
          </w:p>
        </w:tc>
        <w:tc>
          <w:tcPr>
            <w:tcW w:w="5632" w:type="dxa"/>
            <w:vAlign w:val="center"/>
          </w:tcPr>
          <w:p w14:paraId="3DD6C420" w14:textId="4348D860" w:rsidR="001B0228" w:rsidRDefault="002919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Opening remarks</w:t>
            </w:r>
          </w:p>
          <w:p w14:paraId="43EBE35C" w14:textId="5CA1A7E6" w:rsidR="00EF2DBD" w:rsidRDefault="001B022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Prof. Nino </w:t>
            </w:r>
            <w:proofErr w:type="spellStart"/>
            <w:r>
              <w:t>Okribelashvili</w:t>
            </w:r>
            <w:proofErr w:type="spellEnd"/>
            <w:r>
              <w:t>, Chair of the Standing Committee for Strategic Development of TSU</w:t>
            </w:r>
          </w:p>
          <w:p w14:paraId="3BB3A696" w14:textId="6BBFED71" w:rsidR="001B0228" w:rsidRDefault="001B0228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Nino </w:t>
            </w:r>
            <w:proofErr w:type="spellStart"/>
            <w:r>
              <w:t>Pavliashvili</w:t>
            </w:r>
            <w:proofErr w:type="spellEnd"/>
            <w:r>
              <w:t xml:space="preserve"> – Director of the National Science Library of TSU</w:t>
            </w:r>
          </w:p>
        </w:tc>
      </w:tr>
      <w:tr w:rsidR="00EF2DBD" w14:paraId="5E8A697C" w14:textId="77777777" w:rsidTr="0071562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  <w:vAlign w:val="center"/>
          </w:tcPr>
          <w:p w14:paraId="6C9E4955" w14:textId="77777777" w:rsidR="00EF2DBD" w:rsidRDefault="00291902">
            <w:pPr>
              <w:spacing w:before="40" w:after="40"/>
            </w:pPr>
            <w:r>
              <w:t>11:30–11:40</w:t>
            </w:r>
          </w:p>
        </w:tc>
        <w:tc>
          <w:tcPr>
            <w:tcW w:w="5632" w:type="dxa"/>
            <w:vAlign w:val="center"/>
          </w:tcPr>
          <w:p w14:paraId="0F703413" w14:textId="089CB3E5" w:rsidR="00EF2DBD" w:rsidRDefault="0029190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Introduction to the training — Nino </w:t>
            </w:r>
            <w:proofErr w:type="spellStart"/>
            <w:r>
              <w:t>Parsadanishvili</w:t>
            </w:r>
            <w:proofErr w:type="spellEnd"/>
          </w:p>
        </w:tc>
      </w:tr>
      <w:tr w:rsidR="00EF2DBD" w14:paraId="533362EA" w14:textId="77777777" w:rsidTr="00715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  <w:vAlign w:val="center"/>
          </w:tcPr>
          <w:p w14:paraId="7EFD96CE" w14:textId="77777777" w:rsidR="00EF2DBD" w:rsidRDefault="00291902">
            <w:pPr>
              <w:spacing w:before="40" w:after="40"/>
            </w:pPr>
            <w:r>
              <w:t>11:40–13:10</w:t>
            </w:r>
          </w:p>
        </w:tc>
        <w:tc>
          <w:tcPr>
            <w:tcW w:w="5632" w:type="dxa"/>
            <w:vAlign w:val="center"/>
          </w:tcPr>
          <w:p w14:paraId="618F5817" w14:textId="10BED45C" w:rsidR="00EF2DBD" w:rsidRDefault="002919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Funding Opportunity to Project Concept — Assessing calls against institutional priorities; research ideas, intervention logic and proposal structures; examples from EUI projects</w:t>
            </w:r>
            <w:r w:rsidR="001E6C42">
              <w:t xml:space="preserve"> – Maria Elena Cau, </w:t>
            </w:r>
            <w:r w:rsidR="008E1EFD" w:rsidRPr="008E1EFD">
              <w:t>EUI Head of Sector for Research Management and Fellowships</w:t>
            </w:r>
          </w:p>
        </w:tc>
      </w:tr>
      <w:tr w:rsidR="00EF2DBD" w14:paraId="58E313C9" w14:textId="77777777" w:rsidTr="0071562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  <w:vAlign w:val="center"/>
          </w:tcPr>
          <w:p w14:paraId="75668ECF" w14:textId="77777777" w:rsidR="00EF2DBD" w:rsidRDefault="00291902">
            <w:pPr>
              <w:spacing w:before="40" w:after="40"/>
            </w:pPr>
            <w:r>
              <w:t>13:10–14:10</w:t>
            </w:r>
          </w:p>
        </w:tc>
        <w:tc>
          <w:tcPr>
            <w:tcW w:w="5632" w:type="dxa"/>
            <w:vAlign w:val="center"/>
          </w:tcPr>
          <w:p w14:paraId="7A81994D" w14:textId="4072DF62" w:rsidR="00EF2DBD" w:rsidRDefault="0071562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="00291902">
              <w:t>reak (1 hour)</w:t>
            </w:r>
          </w:p>
        </w:tc>
      </w:tr>
      <w:tr w:rsidR="00EF2DBD" w14:paraId="4A05CA8D" w14:textId="77777777" w:rsidTr="007156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  <w:vAlign w:val="center"/>
          </w:tcPr>
          <w:p w14:paraId="1A7AE6C1" w14:textId="77777777" w:rsidR="00EF2DBD" w:rsidRDefault="00291902">
            <w:pPr>
              <w:spacing w:before="40" w:after="40"/>
            </w:pPr>
            <w:r>
              <w:t>14:10–15:40</w:t>
            </w:r>
          </w:p>
        </w:tc>
        <w:tc>
          <w:tcPr>
            <w:tcW w:w="5632" w:type="dxa"/>
            <w:vAlign w:val="center"/>
          </w:tcPr>
          <w:p w14:paraId="77F340B1" w14:textId="41B1C1BB" w:rsidR="00EF2DBD" w:rsidRDefault="002919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Project Concept to Competitive Horizon Europe Application — Consortium building, partner roles and contributions; Excellence, Impact and Implementation; practical examples and peer discussion</w:t>
            </w:r>
            <w:r w:rsidR="008E1EFD">
              <w:t xml:space="preserve"> </w:t>
            </w:r>
            <w:r w:rsidR="008E1EFD" w:rsidRPr="008E1EFD">
              <w:t>– Maria Elena Cau, EUI Head of Sect</w:t>
            </w:r>
            <w:bookmarkStart w:id="0" w:name="_GoBack"/>
            <w:bookmarkEnd w:id="0"/>
            <w:r w:rsidR="008E1EFD" w:rsidRPr="008E1EFD">
              <w:t>or for Research Management and Fellowships</w:t>
            </w:r>
            <w:r w:rsidR="008E1EFD">
              <w:t xml:space="preserve">; </w:t>
            </w:r>
            <w:r w:rsidR="008E1EFD" w:rsidRPr="008E1EFD">
              <w:t>Donato Di Bartolomeo</w:t>
            </w:r>
            <w:r w:rsidR="008E1EFD">
              <w:t>, EUI</w:t>
            </w:r>
            <w:r w:rsidR="008E1EFD" w:rsidRPr="008E1EFD">
              <w:t xml:space="preserve"> Senior Programme Manager</w:t>
            </w:r>
            <w:r w:rsidR="008E1EFD">
              <w:t xml:space="preserve">; </w:t>
            </w:r>
            <w:r w:rsidR="008E1EFD" w:rsidRPr="008E1EFD">
              <w:t>Nicola Bilotta</w:t>
            </w:r>
            <w:r w:rsidR="008E1EFD">
              <w:t>, EUI</w:t>
            </w:r>
            <w:r w:rsidR="008E1EFD" w:rsidRPr="008E1EFD">
              <w:t xml:space="preserve"> project coordinator</w:t>
            </w:r>
          </w:p>
        </w:tc>
      </w:tr>
      <w:tr w:rsidR="00EF2DBD" w14:paraId="141138F6" w14:textId="77777777" w:rsidTr="0071562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08" w:type="dxa"/>
            <w:vAlign w:val="center"/>
          </w:tcPr>
          <w:p w14:paraId="5B384DA0" w14:textId="77777777" w:rsidR="00EF2DBD" w:rsidRDefault="00291902">
            <w:pPr>
              <w:spacing w:before="40" w:after="40"/>
            </w:pPr>
            <w:r>
              <w:t>15:40–18:40</w:t>
            </w:r>
          </w:p>
        </w:tc>
        <w:tc>
          <w:tcPr>
            <w:tcW w:w="5632" w:type="dxa"/>
            <w:vAlign w:val="center"/>
          </w:tcPr>
          <w:p w14:paraId="1A06DB21" w14:textId="4B25AD5B" w:rsidR="00EF2DBD" w:rsidRDefault="0029190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Bilateral Tutoring and Consulting Office Hours — Pre-booked individual and small-team consultations (3 hours)</w:t>
            </w:r>
            <w:r w:rsidR="008E1EFD">
              <w:t xml:space="preserve"> </w:t>
            </w:r>
            <w:r w:rsidR="008E1EFD" w:rsidRPr="008E1EFD">
              <w:t>– Maria Elena Cau, EUI Head of Sector for Research Management and Fellowships</w:t>
            </w:r>
          </w:p>
        </w:tc>
      </w:tr>
    </w:tbl>
    <w:p w14:paraId="73C30324" w14:textId="77777777" w:rsidR="00EF2DBD" w:rsidRDefault="00291902">
      <w:pPr>
        <w:pStyle w:val="Heading1"/>
      </w:pPr>
      <w:r>
        <w:t>Day 2 — Tuesday, 27 October 2026</w:t>
      </w:r>
    </w:p>
    <w:p w14:paraId="1B5C6AC0" w14:textId="77777777" w:rsidR="00EF2DBD" w:rsidRDefault="00291902">
      <w:r>
        <w:rPr>
          <w:i/>
        </w:rPr>
        <w:t>Project Management Tools, Logframe and Stakeholder Management</w:t>
      </w:r>
    </w:p>
    <w:tbl>
      <w:tblPr>
        <w:tblStyle w:val="LightShading-Accent1"/>
        <w:tblW w:w="0" w:type="auto"/>
        <w:jc w:val="center"/>
        <w:tblLook w:val="04A0" w:firstRow="1" w:lastRow="0" w:firstColumn="1" w:lastColumn="0" w:noHBand="0" w:noVBand="1"/>
      </w:tblPr>
      <w:tblGrid>
        <w:gridCol w:w="3007"/>
        <w:gridCol w:w="5633"/>
      </w:tblGrid>
      <w:tr w:rsidR="00EF2DBD" w14:paraId="59F10373" w14:textId="77777777" w:rsidTr="00EF2D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0" w:type="dxa"/>
          </w:tcPr>
          <w:p w14:paraId="4378062A" w14:textId="77777777" w:rsidR="00EF2DBD" w:rsidRDefault="00291902">
            <w:r>
              <w:t>Time</w:t>
            </w:r>
          </w:p>
        </w:tc>
        <w:tc>
          <w:tcPr>
            <w:tcW w:w="4320" w:type="dxa"/>
          </w:tcPr>
          <w:p w14:paraId="6E915EDC" w14:textId="77777777" w:rsidR="00EF2DBD" w:rsidRDefault="0029190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Programme</w:t>
            </w:r>
          </w:p>
        </w:tc>
      </w:tr>
      <w:tr w:rsidR="00EF2DBD" w14:paraId="23F2B3EF" w14:textId="77777777" w:rsidTr="00EF2D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Align w:val="center"/>
          </w:tcPr>
          <w:p w14:paraId="0E1E316A" w14:textId="77777777" w:rsidR="00EF2DBD" w:rsidRDefault="00291902">
            <w:pPr>
              <w:spacing w:before="40" w:after="40"/>
            </w:pPr>
            <w:r>
              <w:t>11:00–12:30</w:t>
            </w:r>
          </w:p>
        </w:tc>
        <w:tc>
          <w:tcPr>
            <w:tcW w:w="8064" w:type="dxa"/>
            <w:vAlign w:val="center"/>
          </w:tcPr>
          <w:p w14:paraId="375A72CB" w14:textId="7642AE6F" w:rsidR="00EF2DBD" w:rsidRDefault="002919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Project Idea to Logical Framework — Problem trees, intervention logic, objectives, outputs, assumptions, indicators, baselines and targets; group exercise</w:t>
            </w:r>
            <w:r w:rsidR="008E1EFD">
              <w:t xml:space="preserve"> - </w:t>
            </w:r>
            <w:r w:rsidR="008E1EFD" w:rsidRPr="008E1EFD">
              <w:t>Donato Di Bartolomeo, EUI Senior Programme Manager; Nicola Bilotta, EUI project coordinator</w:t>
            </w:r>
          </w:p>
        </w:tc>
      </w:tr>
      <w:tr w:rsidR="00EF2DBD" w14:paraId="2304054B" w14:textId="77777777" w:rsidTr="00EF2D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Align w:val="center"/>
          </w:tcPr>
          <w:p w14:paraId="30ED97AA" w14:textId="77777777" w:rsidR="00EF2DBD" w:rsidRDefault="00291902">
            <w:pPr>
              <w:spacing w:before="40" w:after="40"/>
            </w:pPr>
            <w:r>
              <w:t>12:30–13:30</w:t>
            </w:r>
          </w:p>
        </w:tc>
        <w:tc>
          <w:tcPr>
            <w:tcW w:w="8064" w:type="dxa"/>
            <w:vAlign w:val="center"/>
          </w:tcPr>
          <w:p w14:paraId="25E0254F" w14:textId="1853D6AE" w:rsidR="00EF2DBD" w:rsidRDefault="0071562F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="00291902">
              <w:t>reak (1 hour)</w:t>
            </w:r>
          </w:p>
        </w:tc>
      </w:tr>
      <w:tr w:rsidR="00EF2DBD" w14:paraId="00D196DB" w14:textId="77777777" w:rsidTr="00EF2D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Align w:val="center"/>
          </w:tcPr>
          <w:p w14:paraId="6C4BCD8F" w14:textId="77777777" w:rsidR="00EF2DBD" w:rsidRDefault="00291902">
            <w:pPr>
              <w:spacing w:before="40" w:after="40"/>
            </w:pPr>
            <w:r>
              <w:t>13:30–15:00</w:t>
            </w:r>
          </w:p>
        </w:tc>
        <w:tc>
          <w:tcPr>
            <w:tcW w:w="8064" w:type="dxa"/>
            <w:vAlign w:val="center"/>
          </w:tcPr>
          <w:p w14:paraId="3319D372" w14:textId="772AD41A" w:rsidR="00EF2DBD" w:rsidRDefault="002919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From Logical Framework to Project Implementation — Gantt charts, risk matrices, budget structures, internal coordination and stakeholder engagement; group exercise</w:t>
            </w:r>
            <w:r w:rsidR="008E1EFD">
              <w:t xml:space="preserve"> - </w:t>
            </w:r>
            <w:r w:rsidR="008E1EFD" w:rsidRPr="008E1EFD">
              <w:t>Donato Di Bartolomeo, EUI Senior Programme Manager; Nicola Bilotta, EUI project coordinator</w:t>
            </w:r>
          </w:p>
        </w:tc>
      </w:tr>
      <w:tr w:rsidR="00EF2DBD" w14:paraId="159D7FFE" w14:textId="77777777" w:rsidTr="00EF2DB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Align w:val="center"/>
          </w:tcPr>
          <w:p w14:paraId="03950C41" w14:textId="77777777" w:rsidR="00EF2DBD" w:rsidRDefault="00291902">
            <w:pPr>
              <w:spacing w:before="40" w:after="40"/>
            </w:pPr>
            <w:r>
              <w:t>15:00–18:00</w:t>
            </w:r>
          </w:p>
        </w:tc>
        <w:tc>
          <w:tcPr>
            <w:tcW w:w="8064" w:type="dxa"/>
            <w:vAlign w:val="center"/>
          </w:tcPr>
          <w:p w14:paraId="0803D20A" w14:textId="4117EC58" w:rsidR="00EF2DBD" w:rsidRDefault="00291902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Bilateral Tutoring and Consulting Office Hours — Pre-booked individual and small-team consultations (3 hours)</w:t>
            </w:r>
            <w:r w:rsidR="008E1EFD">
              <w:t xml:space="preserve"> - </w:t>
            </w:r>
            <w:r w:rsidR="008E1EFD" w:rsidRPr="008E1EFD">
              <w:t>Donato Di Bartolomeo, EUI Senior Programme Manager; Nicola Bilotta, EUI project coordinator</w:t>
            </w:r>
          </w:p>
        </w:tc>
      </w:tr>
      <w:tr w:rsidR="00EF2DBD" w14:paraId="17BC3E95" w14:textId="77777777" w:rsidTr="00EF2D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9" w:type="dxa"/>
            <w:vAlign w:val="center"/>
          </w:tcPr>
          <w:p w14:paraId="5643E9E0" w14:textId="77777777" w:rsidR="00EF2DBD" w:rsidRDefault="00291902">
            <w:pPr>
              <w:spacing w:before="40" w:after="40"/>
            </w:pPr>
            <w:r>
              <w:t>18:00–18:10</w:t>
            </w:r>
          </w:p>
        </w:tc>
        <w:tc>
          <w:tcPr>
            <w:tcW w:w="8064" w:type="dxa"/>
            <w:vAlign w:val="center"/>
          </w:tcPr>
          <w:p w14:paraId="06702807" w14:textId="77777777" w:rsidR="00EF2DBD" w:rsidRDefault="00291902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Closing reflections and next steps</w:t>
            </w:r>
          </w:p>
        </w:tc>
      </w:tr>
    </w:tbl>
    <w:p w14:paraId="07E7AB94" w14:textId="77777777" w:rsidR="00EF2DBD" w:rsidRDefault="00291902">
      <w:r>
        <w:t>Participation: Thematic sessions may be attended separately; consultations are scheduled by appointment to accommodate participants’ availability.</w:t>
      </w:r>
    </w:p>
    <w:sectPr w:rsidR="00EF2DBD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B0228"/>
    <w:rsid w:val="001E6C42"/>
    <w:rsid w:val="00291902"/>
    <w:rsid w:val="0029639D"/>
    <w:rsid w:val="00326F90"/>
    <w:rsid w:val="0065407F"/>
    <w:rsid w:val="0071562F"/>
    <w:rsid w:val="0075384C"/>
    <w:rsid w:val="008E1EFD"/>
    <w:rsid w:val="00AA1D8D"/>
    <w:rsid w:val="00B47730"/>
    <w:rsid w:val="00C564E0"/>
    <w:rsid w:val="00CB0664"/>
    <w:rsid w:val="00EF2DB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FB1D48"/>
  <w14:defaultImageDpi w14:val="300"/>
  <w15:docId w15:val="{6AB3396C-6D72-5046-9EDB-7DFE5392A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53552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53552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94673E-4F28-4092-804E-116BC5596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2026-10-15T14:27:00Z</dcterms:created>
  <dcterms:modified xsi:type="dcterms:W3CDTF">2026-10-21T09:53:00Z</dcterms:modified>
  <cp:category/>
</cp:coreProperties>
</file>